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2F" w:rsidRDefault="00756E2F" w:rsidP="00756E2F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756E2F" w:rsidRDefault="00304C0E" w:rsidP="00756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C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8.65pt;width:46.95pt;height:57.6pt;z-index:251658240">
            <v:imagedata r:id="rId5" o:title=""/>
          </v:shape>
          <o:OLEObject Type="Embed" ProgID="PBrush" ShapeID="_x0000_s1026" DrawAspect="Content" ObjectID="_1640504335" r:id="rId6"/>
        </w:pict>
      </w:r>
    </w:p>
    <w:p w:rsidR="00756E2F" w:rsidRDefault="00756E2F" w:rsidP="00756E2F">
      <w:pPr>
        <w:jc w:val="center"/>
        <w:rPr>
          <w:rFonts w:ascii="Times New Roman" w:hAnsi="Times New Roman" w:cs="Times New Roman"/>
        </w:rPr>
      </w:pPr>
    </w:p>
    <w:p w:rsidR="00756E2F" w:rsidRDefault="00756E2F" w:rsidP="00756E2F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756E2F" w:rsidRDefault="00756E2F" w:rsidP="00756E2F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Хрущевского муниципального образования</w:t>
      </w:r>
    </w:p>
    <w:p w:rsidR="00756E2F" w:rsidRDefault="00756E2F" w:rsidP="00756E2F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Самойловского</w:t>
      </w:r>
      <w:proofErr w:type="spellEnd"/>
      <w:r>
        <w:rPr>
          <w:b/>
          <w:sz w:val="24"/>
          <w:szCs w:val="24"/>
        </w:rPr>
        <w:t xml:space="preserve"> муниципального района Саратовской области</w:t>
      </w:r>
    </w:p>
    <w:p w:rsidR="00756E2F" w:rsidRDefault="00756E2F" w:rsidP="00756E2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6E2F" w:rsidRPr="00221961" w:rsidRDefault="00756E2F" w:rsidP="00756E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</w:rPr>
        <w:t>ПОСТАНОВЛЕНИЕ №</w:t>
      </w:r>
      <w:r w:rsidRPr="00221961">
        <w:rPr>
          <w:rFonts w:ascii="Times New Roman" w:hAnsi="Times New Roman" w:cs="Times New Roman"/>
          <w:b/>
          <w:bCs/>
        </w:rPr>
        <w:t>105</w:t>
      </w:r>
    </w:p>
    <w:p w:rsidR="00756E2F" w:rsidRPr="00221961" w:rsidRDefault="00756E2F" w:rsidP="00756E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56E2F" w:rsidRDefault="00756E2F" w:rsidP="00756E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1961">
        <w:rPr>
          <w:rFonts w:ascii="Times New Roman" w:hAnsi="Times New Roman" w:cs="Times New Roman"/>
          <w:b/>
          <w:bCs/>
        </w:rPr>
        <w:t>от 20.12. 2019 г.</w:t>
      </w:r>
      <w:r w:rsidRPr="00221961">
        <w:rPr>
          <w:rFonts w:ascii="Times New Roman" w:hAnsi="Times New Roman" w:cs="Times New Roman"/>
          <w:b/>
          <w:bCs/>
        </w:rPr>
        <w:tab/>
      </w:r>
      <w:r w:rsidRPr="00221961">
        <w:rPr>
          <w:rFonts w:ascii="Times New Roman" w:hAnsi="Times New Roman" w:cs="Times New Roman"/>
          <w:b/>
          <w:bCs/>
        </w:rPr>
        <w:tab/>
      </w:r>
      <w:r w:rsidRPr="00221961">
        <w:rPr>
          <w:rFonts w:ascii="Times New Roman" w:hAnsi="Times New Roman" w:cs="Times New Roman"/>
          <w:b/>
          <w:bCs/>
        </w:rPr>
        <w:tab/>
      </w:r>
      <w:r w:rsidRPr="00221961">
        <w:rPr>
          <w:rFonts w:ascii="Times New Roman" w:hAnsi="Times New Roman" w:cs="Times New Roman"/>
          <w:b/>
          <w:bCs/>
        </w:rPr>
        <w:tab/>
      </w:r>
      <w:r w:rsidRPr="00221961">
        <w:rPr>
          <w:rFonts w:ascii="Times New Roman" w:hAnsi="Times New Roman" w:cs="Times New Roman"/>
          <w:b/>
          <w:bCs/>
        </w:rPr>
        <w:tab/>
      </w:r>
      <w:r w:rsidRPr="0022196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.Х</w:t>
      </w:r>
      <w:proofErr w:type="gramEnd"/>
      <w:r>
        <w:rPr>
          <w:rFonts w:ascii="Times New Roman" w:hAnsi="Times New Roman" w:cs="Times New Roman"/>
          <w:b/>
          <w:bCs/>
        </w:rPr>
        <w:t>рущевка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756E2F" w:rsidRDefault="00756E2F" w:rsidP="00756E2F">
      <w:pPr>
        <w:pStyle w:val="1"/>
        <w:rPr>
          <w:sz w:val="22"/>
          <w:szCs w:val="22"/>
        </w:rPr>
      </w:pPr>
    </w:p>
    <w:p w:rsidR="00756E2F" w:rsidRDefault="00756E2F" w:rsidP="00756E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756E2F" w:rsidRDefault="00756E2F" w:rsidP="00756E2F">
      <w:pPr>
        <w:rPr>
          <w:rFonts w:ascii="Times New Roman" w:hAnsi="Times New Roman" w:cs="Times New Roman"/>
          <w:b/>
        </w:rPr>
      </w:pPr>
    </w:p>
    <w:p w:rsidR="00756E2F" w:rsidRDefault="00756E2F" w:rsidP="00756E2F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</w:rPr>
        <w:t xml:space="preserve">постановлением администрации Хрущевского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«Об утверждении </w:t>
      </w:r>
      <w:r>
        <w:rPr>
          <w:rFonts w:ascii="Times New Roman" w:hAnsi="Times New Roman" w:cs="Times New Roman"/>
          <w:bCs/>
        </w:rPr>
        <w:t xml:space="preserve">административного регламента </w:t>
      </w:r>
      <w:r>
        <w:rPr>
          <w:rFonts w:ascii="Times New Roman" w:hAnsi="Times New Roman" w:cs="Times New Roman"/>
        </w:rPr>
        <w:t xml:space="preserve">предоставление  Администрацией Хрущевского </w:t>
      </w:r>
      <w:r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</w:rPr>
        <w:t>Самойловского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района Саратовской области</w:t>
      </w:r>
    </w:p>
    <w:p w:rsidR="00756E2F" w:rsidRDefault="00756E2F" w:rsidP="00756E2F">
      <w:pPr>
        <w:pStyle w:val="1"/>
        <w:ind w:firstLine="720"/>
        <w:jc w:val="both"/>
        <w:rPr>
          <w:b/>
          <w:sz w:val="22"/>
          <w:szCs w:val="22"/>
        </w:rPr>
      </w:pPr>
    </w:p>
    <w:p w:rsidR="00756E2F" w:rsidRDefault="00756E2F" w:rsidP="00756E2F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756E2F" w:rsidRDefault="00756E2F" w:rsidP="00756E2F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756E2F" w:rsidRPr="00756E2F" w:rsidRDefault="00756E2F" w:rsidP="00756E2F">
      <w:pPr>
        <w:pStyle w:val="1"/>
        <w:jc w:val="both"/>
      </w:pP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1400 кв.м., кадастровый номер 64:31:460107:23.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18/2;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1500 кв.м., кадастровый номер 64:31:460124:2.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1500 кв.м., кадастровый номер 64:31:460107:28.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22/2;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Земельному участку площадью 1500 кв.м., кадастровый номер 64:31:460107:27.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22/1;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1500 кв.м., кадастровый номер 64:31:460107:29.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24;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1500 кв.м., кадастровый номер 64:31:460107:42.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11/3;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1500 кв.м., кадастровый номер 64:31:460107:38.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15/2;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1500 кв.м., кадастровый номер 64:31:460107:39.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15/1;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700 кв.м., кадастровый номер 64:31:460107:25.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20/2;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400 кв.м., кадастровый номер 64:31:460107:51.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5/1;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1400 кв.м., кадастровый номер 64:31:460107:41.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13/1;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4292 кв.м., кадастровый номер 64:31:460107:4.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13/2;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1500 кв.м., кадастровый номер 64:31:460124:3.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1А;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</w:pPr>
      <w:r>
        <w:rPr>
          <w:sz w:val="22"/>
          <w:szCs w:val="22"/>
        </w:rPr>
        <w:t xml:space="preserve">Земельному участку площадью 800 кв.м., кадастровый номер 64:31:460107:21.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16/2;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700 кв.м., кадастровый номер 64:31:460107:43.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11/2;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1400 кв.м., кадастровый номер 64:31:460107:14.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10/2;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1500 кв.м., кадастровый номер 64:31:460107:10.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6;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6140 кв.м., кадастровый номер 64:31:460107:54.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29/1;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1200 кв.м., кадастровый номер 64:31:460107:35.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19/2;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3446 кв.м., кадастровый номер 64:31:460107:3.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38;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7822 кв.м., кадастровый номер 64:31:460107:5.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27;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13266 кв.м., кадастровый номер 64:31:460107:6.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34;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Земельному участку площадью 1500 кв.м., кадастровый номер 64:31:460101:11.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11/2;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1200 кв.м., кадастровый номер 64:31:460101:31.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6;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1500 кв.м., кадастровый номер 64:31:460101:32.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1272 кв.м., кадастровый номер 64:31:460101:6.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5;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1899 кв.м., кадастровый номер 64:31:460101:17.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Мирная улица, земельный участок 23;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800 кв.м., кадастровый номер 64:31:460111:25.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Школьная улица, земельный участок 10/2;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900 кв.м., кадастровый номер 64:31:460111:8.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Школьная улица, земельный участок 5/1;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800 кв.м., кадастровый номер 64:31:460111:23.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Школьная улица, земельный участок 8/2;</w:t>
      </w:r>
    </w:p>
    <w:p w:rsidR="00756E2F" w:rsidRDefault="00756E2F" w:rsidP="00756E2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2712 кв.м., кадастровый номер 64:31:460111:7.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Школьная улица, земельный участок 3;</w:t>
      </w:r>
    </w:p>
    <w:p w:rsidR="00830532" w:rsidRDefault="00830532" w:rsidP="00830532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1050 кв.м., кадастровый номер 64:31:00000:3743.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Новосамойловский</w:t>
      </w:r>
      <w:proofErr w:type="spellEnd"/>
      <w:r>
        <w:rPr>
          <w:sz w:val="22"/>
          <w:szCs w:val="22"/>
        </w:rPr>
        <w:t xml:space="preserve"> поселок, Рабочая улица, земельный участок 21Б;</w:t>
      </w:r>
    </w:p>
    <w:p w:rsidR="00830532" w:rsidRDefault="00830532" w:rsidP="00830532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3000 кв.м., кадастровый номер 64:31:640203:7.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Кириков поселок, </w:t>
      </w:r>
      <w:proofErr w:type="spellStart"/>
      <w:r>
        <w:rPr>
          <w:sz w:val="22"/>
          <w:szCs w:val="22"/>
        </w:rPr>
        <w:t>Кириковская</w:t>
      </w:r>
      <w:proofErr w:type="spellEnd"/>
      <w:r>
        <w:rPr>
          <w:sz w:val="22"/>
          <w:szCs w:val="22"/>
        </w:rPr>
        <w:t xml:space="preserve"> улица, земельный участок 3;</w:t>
      </w:r>
    </w:p>
    <w:p w:rsidR="00830532" w:rsidRDefault="00830532" w:rsidP="00830532">
      <w:pPr>
        <w:pStyle w:val="1"/>
        <w:ind w:left="1080"/>
        <w:jc w:val="both"/>
        <w:rPr>
          <w:sz w:val="22"/>
          <w:szCs w:val="22"/>
        </w:rPr>
      </w:pPr>
    </w:p>
    <w:p w:rsidR="00756E2F" w:rsidRDefault="00756E2F" w:rsidP="00756E2F">
      <w:pPr>
        <w:pStyle w:val="1"/>
        <w:ind w:left="1080"/>
        <w:jc w:val="both"/>
        <w:rPr>
          <w:sz w:val="22"/>
          <w:szCs w:val="22"/>
        </w:rPr>
      </w:pPr>
    </w:p>
    <w:p w:rsidR="00756E2F" w:rsidRDefault="00756E2F" w:rsidP="00756E2F"/>
    <w:p w:rsidR="00756E2F" w:rsidRDefault="00756E2F" w:rsidP="00756E2F"/>
    <w:p w:rsidR="00756E2F" w:rsidRDefault="00756E2F" w:rsidP="00756E2F"/>
    <w:p w:rsidR="00756E2F" w:rsidRDefault="00756E2F" w:rsidP="00756E2F"/>
    <w:p w:rsidR="00756E2F" w:rsidRDefault="00756E2F" w:rsidP="00756E2F"/>
    <w:p w:rsidR="00756E2F" w:rsidRDefault="00756E2F" w:rsidP="00756E2F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Хрущевского МО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Н.В.Баранов</w:t>
      </w:r>
    </w:p>
    <w:p w:rsidR="002E412A" w:rsidRDefault="002E412A"/>
    <w:sectPr w:rsidR="002E412A" w:rsidSect="00CF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E2F"/>
    <w:rsid w:val="00221961"/>
    <w:rsid w:val="002E412A"/>
    <w:rsid w:val="00304C0E"/>
    <w:rsid w:val="0035676B"/>
    <w:rsid w:val="00756E2F"/>
    <w:rsid w:val="00830532"/>
    <w:rsid w:val="00CF088A"/>
    <w:rsid w:val="00F2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75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2020-01-14T07:52:00Z</cp:lastPrinted>
  <dcterms:created xsi:type="dcterms:W3CDTF">2019-12-26T12:52:00Z</dcterms:created>
  <dcterms:modified xsi:type="dcterms:W3CDTF">2020-01-14T07:53:00Z</dcterms:modified>
</cp:coreProperties>
</file>